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026" w14:textId="77777777" w:rsidR="00095CEA" w:rsidRDefault="00095CEA" w:rsidP="00095CEA">
      <w:pPr>
        <w:widowControl w:val="0"/>
        <w:autoSpaceDE w:val="0"/>
        <w:autoSpaceDN w:val="0"/>
        <w:adjustRightInd w:val="0"/>
        <w:spacing w:after="0" w:line="228" w:lineRule="exact"/>
        <w:ind w:left="20" w:right="-30"/>
        <w:rPr>
          <w:rFonts w:ascii="Verdana" w:hAnsi="Verdana" w:cs="Verdana"/>
          <w:b/>
          <w:bCs/>
          <w:sz w:val="20"/>
          <w:szCs w:val="20"/>
        </w:rPr>
      </w:pPr>
    </w:p>
    <w:p w14:paraId="44EAF45F" w14:textId="77777777" w:rsidR="00095CEA" w:rsidRDefault="00095CEA" w:rsidP="00095CEA">
      <w:pPr>
        <w:widowControl w:val="0"/>
        <w:autoSpaceDE w:val="0"/>
        <w:autoSpaceDN w:val="0"/>
        <w:adjustRightInd w:val="0"/>
        <w:spacing w:after="0" w:line="228" w:lineRule="exact"/>
        <w:ind w:left="20" w:right="-30"/>
        <w:rPr>
          <w:rFonts w:ascii="Verdana" w:hAnsi="Verdana" w:cs="Verdana"/>
          <w:b/>
          <w:bCs/>
          <w:sz w:val="20"/>
          <w:szCs w:val="20"/>
        </w:rPr>
      </w:pPr>
    </w:p>
    <w:p w14:paraId="165A3BB8" w14:textId="77777777" w:rsidR="00095CEA" w:rsidRDefault="00095CEA" w:rsidP="00095CEA">
      <w:pPr>
        <w:widowControl w:val="0"/>
        <w:autoSpaceDE w:val="0"/>
        <w:autoSpaceDN w:val="0"/>
        <w:adjustRightInd w:val="0"/>
        <w:spacing w:after="0" w:line="228" w:lineRule="exact"/>
        <w:ind w:left="20" w:right="-30"/>
        <w:rPr>
          <w:rFonts w:ascii="Verdana" w:hAnsi="Verdana" w:cs="Verdana"/>
          <w:b/>
          <w:bCs/>
          <w:sz w:val="20"/>
          <w:szCs w:val="20"/>
        </w:rPr>
      </w:pPr>
    </w:p>
    <w:p w14:paraId="43E9A598" w14:textId="475155ED" w:rsidR="00095CEA" w:rsidRDefault="00095CEA" w:rsidP="00095CEA">
      <w:pPr>
        <w:widowControl w:val="0"/>
        <w:autoSpaceDE w:val="0"/>
        <w:autoSpaceDN w:val="0"/>
        <w:adjustRightInd w:val="0"/>
        <w:spacing w:after="0" w:line="228" w:lineRule="exact"/>
        <w:ind w:left="20" w:right="-30"/>
        <w:rPr>
          <w:rFonts w:ascii="Verdana" w:hAnsi="Verdana" w:cs="Verdana"/>
          <w:sz w:val="20"/>
          <w:szCs w:val="20"/>
        </w:rPr>
      </w:pPr>
      <w:r w:rsidRPr="0051516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82895D" wp14:editId="2BDCAA20">
            <wp:simplePos x="0" y="0"/>
            <wp:positionH relativeFrom="column">
              <wp:posOffset>4324350</wp:posOffset>
            </wp:positionH>
            <wp:positionV relativeFrom="paragraph">
              <wp:posOffset>-1076960</wp:posOffset>
            </wp:positionV>
            <wp:extent cx="2201024" cy="10763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HL Stend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2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0"/>
          <w:szCs w:val="20"/>
        </w:rPr>
        <w:t>Lesbesc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jving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formulier</w:t>
      </w:r>
    </w:p>
    <w:tbl>
      <w:tblPr>
        <w:tblStyle w:val="Tabelraster"/>
        <w:tblpPr w:leftFromText="141" w:rightFromText="141" w:vertAnchor="page" w:horzAnchor="margin" w:tblpY="2461"/>
        <w:tblW w:w="9493" w:type="dxa"/>
        <w:tblLook w:val="04A0" w:firstRow="1" w:lastRow="0" w:firstColumn="1" w:lastColumn="0" w:noHBand="0" w:noVBand="1"/>
      </w:tblPr>
      <w:tblGrid>
        <w:gridCol w:w="4106"/>
        <w:gridCol w:w="2835"/>
        <w:gridCol w:w="2552"/>
      </w:tblGrid>
      <w:tr w:rsidR="00095CEA" w14:paraId="448B6165" w14:textId="77777777" w:rsidTr="00095CEA">
        <w:tc>
          <w:tcPr>
            <w:tcW w:w="4106" w:type="dxa"/>
          </w:tcPr>
          <w:p w14:paraId="125D4915" w14:textId="4AF1E263" w:rsidR="00095CEA" w:rsidRDefault="00095CEA" w:rsidP="00095CEA">
            <w:r>
              <w:t>Stageschool:</w:t>
            </w:r>
            <w:r w:rsidR="000E3B64">
              <w:t xml:space="preserve"> IKC Kloosterveen</w:t>
            </w:r>
          </w:p>
          <w:p w14:paraId="4B6F0F5C" w14:textId="7A43B3FF" w:rsidR="00095CEA" w:rsidRDefault="00095CEA" w:rsidP="00095CEA"/>
        </w:tc>
        <w:tc>
          <w:tcPr>
            <w:tcW w:w="2835" w:type="dxa"/>
          </w:tcPr>
          <w:p w14:paraId="7EAD2B9D" w14:textId="60EC8047" w:rsidR="00095CEA" w:rsidRDefault="00095CEA" w:rsidP="00095CEA">
            <w:r>
              <w:t xml:space="preserve">Student: </w:t>
            </w:r>
            <w:r w:rsidR="000E3B64">
              <w:t>Iris Korhorn</w:t>
            </w:r>
          </w:p>
        </w:tc>
        <w:tc>
          <w:tcPr>
            <w:tcW w:w="2552" w:type="dxa"/>
          </w:tcPr>
          <w:p w14:paraId="546F1527" w14:textId="5B71650A" w:rsidR="00095CEA" w:rsidRDefault="00095CEA" w:rsidP="00095CEA">
            <w:r>
              <w:t>Module:</w:t>
            </w:r>
            <w:r w:rsidR="000E3B64">
              <w:t xml:space="preserve"> Leerjaar 1, semester 2, periode 3</w:t>
            </w:r>
          </w:p>
        </w:tc>
      </w:tr>
      <w:tr w:rsidR="00095CEA" w14:paraId="2E5A682E" w14:textId="77777777" w:rsidTr="00095CEA">
        <w:tc>
          <w:tcPr>
            <w:tcW w:w="4106" w:type="dxa"/>
          </w:tcPr>
          <w:p w14:paraId="4BB67573" w14:textId="77777777" w:rsidR="00095CEA" w:rsidRDefault="00095CEA" w:rsidP="00427E7F">
            <w:r>
              <w:t>Mentor:</w:t>
            </w:r>
            <w:r w:rsidR="000E3B64">
              <w:t xml:space="preserve"> </w:t>
            </w:r>
          </w:p>
          <w:p w14:paraId="32242C92" w14:textId="6664FFCE" w:rsidR="00427E7F" w:rsidRDefault="00427E7F" w:rsidP="00427E7F"/>
        </w:tc>
        <w:tc>
          <w:tcPr>
            <w:tcW w:w="2835" w:type="dxa"/>
          </w:tcPr>
          <w:p w14:paraId="30CE9E74" w14:textId="3A718EF5" w:rsidR="00095CEA" w:rsidRDefault="00095CEA" w:rsidP="00095CEA">
            <w:r>
              <w:t>Groep:</w:t>
            </w:r>
            <w:r w:rsidR="000E3B64">
              <w:t xml:space="preserve"> </w:t>
            </w:r>
            <w:r w:rsidR="00427E7F">
              <w:t>5/6/7</w:t>
            </w:r>
            <w:r w:rsidR="000E3B64">
              <w:t xml:space="preserve"> </w:t>
            </w:r>
          </w:p>
        </w:tc>
        <w:tc>
          <w:tcPr>
            <w:tcW w:w="2552" w:type="dxa"/>
          </w:tcPr>
          <w:p w14:paraId="01A19193" w14:textId="031F978D" w:rsidR="00095CEA" w:rsidRDefault="00095CEA" w:rsidP="00095CEA">
            <w:r>
              <w:t>Aantal kinderen:</w:t>
            </w:r>
            <w:r w:rsidR="000E3B64">
              <w:t xml:space="preserve"> 2</w:t>
            </w:r>
            <w:r w:rsidR="00427E7F">
              <w:t>8</w:t>
            </w:r>
          </w:p>
        </w:tc>
      </w:tr>
      <w:tr w:rsidR="00095CEA" w14:paraId="164BF005" w14:textId="77777777" w:rsidTr="00095CEA">
        <w:tc>
          <w:tcPr>
            <w:tcW w:w="4106" w:type="dxa"/>
          </w:tcPr>
          <w:p w14:paraId="52C4F065" w14:textId="6D4E7D89" w:rsidR="00095CEA" w:rsidRDefault="00095CEA" w:rsidP="00095CEA">
            <w:r>
              <w:t>Korte omschrijving van de activiteit:</w:t>
            </w:r>
            <w:r w:rsidR="00427E7F">
              <w:t xml:space="preserve"> een </w:t>
            </w:r>
            <w:proofErr w:type="spellStart"/>
            <w:r w:rsidR="00427E7F">
              <w:t>verkeersles</w:t>
            </w:r>
            <w:proofErr w:type="spellEnd"/>
            <w:r w:rsidR="00427E7F">
              <w:t xml:space="preserve"> ervaren door middel van VR-brillen</w:t>
            </w:r>
          </w:p>
          <w:p w14:paraId="5D5B73E4" w14:textId="7D9EDE59" w:rsidR="00095CEA" w:rsidRDefault="00095CEA" w:rsidP="00095CEA"/>
        </w:tc>
        <w:tc>
          <w:tcPr>
            <w:tcW w:w="2835" w:type="dxa"/>
          </w:tcPr>
          <w:p w14:paraId="1879EC9A" w14:textId="0D4ADE31" w:rsidR="00095CEA" w:rsidRDefault="00095CEA" w:rsidP="00095CEA">
            <w:r>
              <w:t>Vakgebied:</w:t>
            </w:r>
            <w:r w:rsidR="00427E7F">
              <w:t xml:space="preserve"> Verkeer in combinatie met Virtual </w:t>
            </w:r>
            <w:proofErr w:type="spellStart"/>
            <w:r w:rsidR="00427E7F">
              <w:t>Reality</w:t>
            </w:r>
            <w:proofErr w:type="spellEnd"/>
          </w:p>
        </w:tc>
        <w:tc>
          <w:tcPr>
            <w:tcW w:w="2552" w:type="dxa"/>
          </w:tcPr>
          <w:p w14:paraId="187687FF" w14:textId="173AAA54" w:rsidR="00095CEA" w:rsidRDefault="00095CEA" w:rsidP="00095CEA">
            <w:r>
              <w:t>Datum:</w:t>
            </w:r>
            <w:r w:rsidR="000E3B64">
              <w:t xml:space="preserve"> </w:t>
            </w:r>
          </w:p>
        </w:tc>
      </w:tr>
    </w:tbl>
    <w:p w14:paraId="2C93C776" w14:textId="68473A77" w:rsidR="009E0DD9" w:rsidRDefault="001C0178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095CEA" w:rsidRPr="00760EE1" w14:paraId="5FD4D7D4" w14:textId="77777777" w:rsidTr="00095CEA">
        <w:tc>
          <w:tcPr>
            <w:tcW w:w="3164" w:type="dxa"/>
          </w:tcPr>
          <w:p w14:paraId="6473072C" w14:textId="334D1740" w:rsidR="00095CEA" w:rsidRPr="00760EE1" w:rsidRDefault="00095CEA">
            <w:pPr>
              <w:rPr>
                <w:rFonts w:cstheme="minorHAnsi"/>
                <w:b/>
                <w:bCs/>
              </w:rPr>
            </w:pPr>
            <w:r w:rsidRPr="00760EE1">
              <w:rPr>
                <w:rFonts w:cstheme="minorHAnsi"/>
                <w:b/>
                <w:bCs/>
              </w:rPr>
              <w:t>Betekenissen</w:t>
            </w:r>
          </w:p>
        </w:tc>
        <w:tc>
          <w:tcPr>
            <w:tcW w:w="3164" w:type="dxa"/>
          </w:tcPr>
          <w:p w14:paraId="2BE708F7" w14:textId="6CBEC740" w:rsidR="00095CEA" w:rsidRPr="00760EE1" w:rsidRDefault="00095CEA">
            <w:pPr>
              <w:rPr>
                <w:rFonts w:cstheme="minorHAnsi"/>
                <w:b/>
                <w:bCs/>
              </w:rPr>
            </w:pPr>
            <w:r w:rsidRPr="00760EE1">
              <w:rPr>
                <w:rFonts w:cstheme="minorHAnsi"/>
                <w:b/>
                <w:bCs/>
              </w:rPr>
              <w:t>Beginsituatie</w:t>
            </w:r>
          </w:p>
        </w:tc>
        <w:tc>
          <w:tcPr>
            <w:tcW w:w="3165" w:type="dxa"/>
          </w:tcPr>
          <w:p w14:paraId="594FA75F" w14:textId="4C73BA49" w:rsidR="00095CEA" w:rsidRPr="00760EE1" w:rsidRDefault="00095CEA">
            <w:pPr>
              <w:rPr>
                <w:rFonts w:cstheme="minorHAnsi"/>
                <w:b/>
                <w:bCs/>
              </w:rPr>
            </w:pPr>
            <w:r w:rsidRPr="00760EE1">
              <w:rPr>
                <w:rFonts w:cstheme="minorHAnsi"/>
                <w:b/>
                <w:bCs/>
              </w:rPr>
              <w:t>Doel</w:t>
            </w:r>
          </w:p>
        </w:tc>
      </w:tr>
      <w:tr w:rsidR="00095CEA" w:rsidRPr="00760EE1" w14:paraId="038DC1E1" w14:textId="77777777" w:rsidTr="00095CEA">
        <w:tc>
          <w:tcPr>
            <w:tcW w:w="3164" w:type="dxa"/>
          </w:tcPr>
          <w:p w14:paraId="06CA5802" w14:textId="77777777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  <w:r w:rsidRPr="00760EE1">
              <w:rPr>
                <w:rFonts w:cstheme="minorHAnsi"/>
                <w:i/>
                <w:iCs/>
              </w:rPr>
              <w:t>De aan te bieden activiteiten hebben naar mijn idee de</w:t>
            </w:r>
          </w:p>
          <w:p w14:paraId="0368C493" w14:textId="1B9EFCDA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  <w:i/>
                <w:iCs/>
              </w:rPr>
              <w:t>volgende betekenis voor kinderen.</w:t>
            </w:r>
          </w:p>
        </w:tc>
        <w:tc>
          <w:tcPr>
            <w:tcW w:w="3164" w:type="dxa"/>
          </w:tcPr>
          <w:p w14:paraId="3CB00AB0" w14:textId="77777777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  <w:r w:rsidRPr="00760EE1">
              <w:rPr>
                <w:rFonts w:cstheme="minorHAnsi"/>
                <w:i/>
                <w:iCs/>
              </w:rPr>
              <w:t>Beschrijf zo nauwkeurig mogelijk wat de kinderen al</w:t>
            </w:r>
          </w:p>
          <w:p w14:paraId="4896CE4A" w14:textId="77777777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  <w:r w:rsidRPr="00760EE1">
              <w:rPr>
                <w:rFonts w:cstheme="minorHAnsi"/>
                <w:i/>
                <w:iCs/>
              </w:rPr>
              <w:t>weten en kunnen. Leg hierbij de relatie met je lesdoel.</w:t>
            </w:r>
          </w:p>
          <w:p w14:paraId="6549E5BC" w14:textId="0C0FA2BC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  <w:r w:rsidRPr="00760EE1">
              <w:rPr>
                <w:rFonts w:cstheme="minorHAnsi"/>
                <w:i/>
                <w:iCs/>
              </w:rPr>
              <w:t>Raadpleeg je mentor.</w:t>
            </w:r>
            <w:r w:rsidRPr="00760EE1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3165" w:type="dxa"/>
          </w:tcPr>
          <w:p w14:paraId="1AC524C0" w14:textId="77777777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  <w:r w:rsidRPr="00760EE1">
              <w:rPr>
                <w:rFonts w:cstheme="minorHAnsi"/>
                <w:i/>
                <w:iCs/>
              </w:rPr>
              <w:t>Geef concreet aan wat de kinderen aan het eind van de les</w:t>
            </w:r>
          </w:p>
          <w:p w14:paraId="5EFF4F30" w14:textId="181FA7AE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  <w:i/>
                <w:iCs/>
              </w:rPr>
              <w:t>moeten beheersen. Formuleer de doelen van je les ’SMART’.</w:t>
            </w:r>
          </w:p>
        </w:tc>
      </w:tr>
      <w:tr w:rsidR="00095CEA" w:rsidRPr="00760EE1" w14:paraId="3D966E04" w14:textId="77777777" w:rsidTr="00CA71CC">
        <w:tc>
          <w:tcPr>
            <w:tcW w:w="9493" w:type="dxa"/>
            <w:gridSpan w:val="3"/>
          </w:tcPr>
          <w:p w14:paraId="70C365FD" w14:textId="77777777" w:rsidR="00095CEA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Beteken</w:t>
            </w:r>
            <w:r w:rsidRPr="00760EE1">
              <w:rPr>
                <w:rFonts w:cstheme="minorHAnsi"/>
                <w:spacing w:val="-1"/>
              </w:rPr>
              <w:t>i</w:t>
            </w:r>
            <w:r w:rsidRPr="00760EE1">
              <w:rPr>
                <w:rFonts w:cstheme="minorHAnsi"/>
              </w:rPr>
              <w:t>s:</w:t>
            </w:r>
            <w:r w:rsidR="00B75FA9" w:rsidRPr="00760EE1">
              <w:rPr>
                <w:rFonts w:cstheme="minorHAnsi"/>
              </w:rPr>
              <w:t xml:space="preserve"> </w:t>
            </w:r>
            <w:r w:rsidR="00760EE1" w:rsidRPr="00760EE1">
              <w:rPr>
                <w:rFonts w:cstheme="minorHAnsi"/>
              </w:rPr>
              <w:br/>
            </w:r>
            <w:r w:rsidR="00B75FA9" w:rsidRPr="00760EE1">
              <w:rPr>
                <w:rFonts w:cstheme="minorHAnsi"/>
              </w:rPr>
              <w:t xml:space="preserve">De leerlingen leren door middel van Virtual </w:t>
            </w:r>
            <w:proofErr w:type="spellStart"/>
            <w:r w:rsidR="00B75FA9" w:rsidRPr="00760EE1">
              <w:rPr>
                <w:rFonts w:cstheme="minorHAnsi"/>
              </w:rPr>
              <w:t>Reality</w:t>
            </w:r>
            <w:proofErr w:type="spellEnd"/>
            <w:r w:rsidR="00B75FA9" w:rsidRPr="00760EE1">
              <w:rPr>
                <w:rFonts w:cstheme="minorHAnsi"/>
              </w:rPr>
              <w:t xml:space="preserve"> </w:t>
            </w:r>
            <w:r w:rsidR="0044695E" w:rsidRPr="00760EE1">
              <w:rPr>
                <w:rFonts w:cstheme="minorHAnsi"/>
              </w:rPr>
              <w:t xml:space="preserve">verkeerssituaties lezen en </w:t>
            </w:r>
            <w:r w:rsidR="0070490B" w:rsidRPr="00760EE1">
              <w:rPr>
                <w:rFonts w:cstheme="minorHAnsi"/>
              </w:rPr>
              <w:t xml:space="preserve">juist te handelen in deze situaties. Hierdoor kan je </w:t>
            </w:r>
            <w:proofErr w:type="spellStart"/>
            <w:r w:rsidR="0070490B" w:rsidRPr="00760EE1">
              <w:rPr>
                <w:rFonts w:cstheme="minorHAnsi"/>
              </w:rPr>
              <w:t>verkeersles</w:t>
            </w:r>
            <w:proofErr w:type="spellEnd"/>
            <w:r w:rsidR="0070490B" w:rsidRPr="00760EE1">
              <w:rPr>
                <w:rFonts w:cstheme="minorHAnsi"/>
              </w:rPr>
              <w:t xml:space="preserve"> geven met een stukje realiteit. Het ervaren en doen</w:t>
            </w:r>
            <w:r w:rsidR="00A30C2F" w:rsidRPr="00760EE1">
              <w:rPr>
                <w:rFonts w:cstheme="minorHAnsi"/>
              </w:rPr>
              <w:t xml:space="preserve"> staat hoger in de piramide van </w:t>
            </w:r>
            <w:proofErr w:type="spellStart"/>
            <w:r w:rsidR="00A30C2F" w:rsidRPr="00760EE1">
              <w:rPr>
                <w:rFonts w:cstheme="minorHAnsi"/>
              </w:rPr>
              <w:t>Bales</w:t>
            </w:r>
            <w:proofErr w:type="spellEnd"/>
            <w:r w:rsidR="00A30C2F" w:rsidRPr="00760EE1">
              <w:rPr>
                <w:rFonts w:cstheme="minorHAnsi"/>
              </w:rPr>
              <w:t>. Het luisteren naar theorie staat verder onderaan en is dus minder effectief. Deze verkeerslessen hebben als betekenis dat de leerlingen het leren handelen in realiteitssituaties</w:t>
            </w:r>
            <w:r w:rsidR="00760EE1" w:rsidRPr="00760EE1">
              <w:rPr>
                <w:rFonts w:cstheme="minorHAnsi"/>
              </w:rPr>
              <w:t>. En dit dus kunnen gebruiken in het dagelijks leven.</w:t>
            </w:r>
          </w:p>
          <w:p w14:paraId="57AA5BF3" w14:textId="791D3692" w:rsidR="005769D3" w:rsidRPr="00760EE1" w:rsidRDefault="005769D3" w:rsidP="00095CEA">
            <w:pPr>
              <w:rPr>
                <w:rFonts w:cstheme="minorHAnsi"/>
              </w:rPr>
            </w:pPr>
          </w:p>
        </w:tc>
      </w:tr>
      <w:tr w:rsidR="00095CEA" w:rsidRPr="00760EE1" w14:paraId="6530C946" w14:textId="77777777" w:rsidTr="00CA71CC">
        <w:tc>
          <w:tcPr>
            <w:tcW w:w="9493" w:type="dxa"/>
            <w:gridSpan w:val="3"/>
          </w:tcPr>
          <w:p w14:paraId="35FD5280" w14:textId="77777777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Beginsit</w:t>
            </w:r>
            <w:r w:rsidRPr="00760EE1">
              <w:rPr>
                <w:rFonts w:cstheme="minorHAnsi"/>
                <w:spacing w:val="-1"/>
              </w:rPr>
              <w:t>u</w:t>
            </w:r>
            <w:r w:rsidRPr="00760EE1">
              <w:rPr>
                <w:rFonts w:cstheme="minorHAnsi"/>
              </w:rPr>
              <w:t>atie:</w:t>
            </w:r>
          </w:p>
          <w:p w14:paraId="1080834D" w14:textId="74D16F15" w:rsidR="00095CEA" w:rsidRPr="00760EE1" w:rsidRDefault="00760EE1" w:rsidP="00095C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 leerlingen hebben in groep 3 en 4 kennisgemaakt </w:t>
            </w:r>
            <w:r w:rsidR="0065647D">
              <w:rPr>
                <w:rFonts w:cstheme="minorHAnsi"/>
              </w:rPr>
              <w:t xml:space="preserve">met het vak ‘verkeer’. In de groepen 5/6/7 leren de leerlingen de verkeerslessen te maken en deze </w:t>
            </w:r>
            <w:r w:rsidR="008D4685">
              <w:rPr>
                <w:rFonts w:cstheme="minorHAnsi"/>
              </w:rPr>
              <w:t>te gebruiken in combinatie met een VR-bril.</w:t>
            </w:r>
          </w:p>
          <w:p w14:paraId="1FB1059B" w14:textId="6A065890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</w:p>
        </w:tc>
      </w:tr>
      <w:tr w:rsidR="00095CEA" w:rsidRPr="00760EE1" w14:paraId="5E94D9E9" w14:textId="77777777" w:rsidTr="00CA71CC">
        <w:tc>
          <w:tcPr>
            <w:tcW w:w="9493" w:type="dxa"/>
            <w:gridSpan w:val="3"/>
          </w:tcPr>
          <w:p w14:paraId="3DFC6941" w14:textId="77777777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Doel:</w:t>
            </w:r>
          </w:p>
          <w:p w14:paraId="3A5BACF0" w14:textId="2D79712D" w:rsidR="00095CEA" w:rsidRPr="008D4685" w:rsidRDefault="001071C9" w:rsidP="00095CEA">
            <w:pPr>
              <w:rPr>
                <w:rFonts w:cstheme="minorHAnsi"/>
              </w:rPr>
            </w:pPr>
            <w:r>
              <w:rPr>
                <w:rFonts w:cstheme="minorHAnsi"/>
              </w:rPr>
              <w:t>Aan het eind van de activiteit</w:t>
            </w:r>
            <w:r w:rsidR="00036722">
              <w:rPr>
                <w:rFonts w:cstheme="minorHAnsi"/>
              </w:rPr>
              <w:t xml:space="preserve"> hebben de leerlingen minimaal</w:t>
            </w:r>
            <w:r w:rsidR="006F2B3A">
              <w:rPr>
                <w:rFonts w:cstheme="minorHAnsi"/>
              </w:rPr>
              <w:t xml:space="preserve"> </w:t>
            </w:r>
            <w:r w:rsidR="00D16187">
              <w:rPr>
                <w:rFonts w:cstheme="minorHAnsi"/>
              </w:rPr>
              <w:t>één van de twee scholen bereikt.</w:t>
            </w:r>
          </w:p>
          <w:p w14:paraId="596DA662" w14:textId="46BC2170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</w:p>
        </w:tc>
      </w:tr>
      <w:tr w:rsidR="00095CEA" w:rsidRPr="00760EE1" w14:paraId="425F0F80" w14:textId="77777777" w:rsidTr="00CA71CC">
        <w:tc>
          <w:tcPr>
            <w:tcW w:w="9493" w:type="dxa"/>
            <w:gridSpan w:val="3"/>
          </w:tcPr>
          <w:p w14:paraId="27C40793" w14:textId="77777777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Persoonli</w:t>
            </w:r>
            <w:r w:rsidRPr="00760EE1">
              <w:rPr>
                <w:rFonts w:cstheme="minorHAnsi"/>
                <w:spacing w:val="-1"/>
              </w:rPr>
              <w:t>j</w:t>
            </w:r>
            <w:r w:rsidRPr="00760EE1">
              <w:rPr>
                <w:rFonts w:cstheme="minorHAnsi"/>
              </w:rPr>
              <w:t>k l</w:t>
            </w:r>
            <w:r w:rsidRPr="00760EE1">
              <w:rPr>
                <w:rFonts w:cstheme="minorHAnsi"/>
                <w:spacing w:val="-1"/>
              </w:rPr>
              <w:t>e</w:t>
            </w:r>
            <w:r w:rsidRPr="00760EE1">
              <w:rPr>
                <w:rFonts w:cstheme="minorHAnsi"/>
              </w:rPr>
              <w:t>erd</w:t>
            </w:r>
            <w:r w:rsidRPr="00760EE1">
              <w:rPr>
                <w:rFonts w:cstheme="minorHAnsi"/>
                <w:spacing w:val="-1"/>
              </w:rPr>
              <w:t>o</w:t>
            </w:r>
            <w:r w:rsidRPr="00760EE1">
              <w:rPr>
                <w:rFonts w:cstheme="minorHAnsi"/>
              </w:rPr>
              <w:t>el:</w:t>
            </w:r>
          </w:p>
          <w:p w14:paraId="296BD5C6" w14:textId="0B1C2D20" w:rsidR="006F2B3A" w:rsidRPr="00760EE1" w:rsidRDefault="006F2B3A" w:rsidP="006F2B3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 xml:space="preserve">De leerkracht toont aan dat hij educatieve software, </w:t>
            </w:r>
            <w:proofErr w:type="spellStart"/>
            <w:r w:rsidRPr="00760EE1">
              <w:rPr>
                <w:rFonts w:cstheme="minorHAnsi"/>
              </w:rPr>
              <w:t>serious</w:t>
            </w:r>
            <w:proofErr w:type="spellEnd"/>
            <w:r w:rsidRPr="00760EE1">
              <w:rPr>
                <w:rFonts w:cstheme="minorHAnsi"/>
              </w:rPr>
              <w:t xml:space="preserve"> games en mobiele apps kan inzetten.</w:t>
            </w:r>
          </w:p>
          <w:p w14:paraId="2522C7FE" w14:textId="6C98A674" w:rsidR="00095CEA" w:rsidRPr="00760EE1" w:rsidRDefault="00095CEA" w:rsidP="00095CEA">
            <w:pPr>
              <w:rPr>
                <w:rFonts w:cstheme="minorHAnsi"/>
                <w:i/>
                <w:iCs/>
              </w:rPr>
            </w:pPr>
          </w:p>
        </w:tc>
      </w:tr>
      <w:tr w:rsidR="00095CEA" w:rsidRPr="00760EE1" w14:paraId="2EC9A761" w14:textId="77777777" w:rsidTr="00CA71CC">
        <w:tc>
          <w:tcPr>
            <w:tcW w:w="9493" w:type="dxa"/>
            <w:gridSpan w:val="3"/>
          </w:tcPr>
          <w:p w14:paraId="4BFABDB3" w14:textId="0C289845" w:rsidR="00095CEA" w:rsidRPr="00760EE1" w:rsidRDefault="00264C60" w:rsidP="00095CEA">
            <w:pPr>
              <w:rPr>
                <w:rFonts w:cstheme="minorHAnsi"/>
              </w:rPr>
            </w:pPr>
            <w:r w:rsidRPr="00264C60">
              <w:rPr>
                <w:rFonts w:cstheme="minorHAnsi"/>
                <w:i/>
                <w:iCs/>
              </w:rPr>
              <w:drawing>
                <wp:anchor distT="0" distB="0" distL="114300" distR="114300" simplePos="0" relativeHeight="251660288" behindDoc="0" locked="0" layoutInCell="1" allowOverlap="1" wp14:anchorId="4D4D0FEE" wp14:editId="1196F1FF">
                  <wp:simplePos x="0" y="0"/>
                  <wp:positionH relativeFrom="column">
                    <wp:posOffset>4560570</wp:posOffset>
                  </wp:positionH>
                  <wp:positionV relativeFrom="paragraph">
                    <wp:posOffset>46990</wp:posOffset>
                  </wp:positionV>
                  <wp:extent cx="1356360" cy="471170"/>
                  <wp:effectExtent l="0" t="0" r="0" b="5080"/>
                  <wp:wrapThrough wrapText="bothSides">
                    <wp:wrapPolygon edited="0">
                      <wp:start x="0" y="0"/>
                      <wp:lineTo x="0" y="20960"/>
                      <wp:lineTo x="21236" y="20960"/>
                      <wp:lineTo x="21236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CEA" w:rsidRPr="00760EE1">
              <w:rPr>
                <w:rFonts w:cstheme="minorHAnsi"/>
              </w:rPr>
              <w:t xml:space="preserve">Gebruikte </w:t>
            </w:r>
            <w:r w:rsidR="00095CEA" w:rsidRPr="00760EE1">
              <w:rPr>
                <w:rFonts w:cstheme="minorHAnsi"/>
                <w:spacing w:val="-1"/>
              </w:rPr>
              <w:t>b</w:t>
            </w:r>
            <w:r w:rsidR="00095CEA" w:rsidRPr="00760EE1">
              <w:rPr>
                <w:rFonts w:cstheme="minorHAnsi"/>
              </w:rPr>
              <w:t>r</w:t>
            </w:r>
            <w:r w:rsidR="00095CEA" w:rsidRPr="00760EE1">
              <w:rPr>
                <w:rFonts w:cstheme="minorHAnsi"/>
                <w:spacing w:val="-1"/>
              </w:rPr>
              <w:t>o</w:t>
            </w:r>
            <w:r w:rsidR="00095CEA" w:rsidRPr="00760EE1">
              <w:rPr>
                <w:rFonts w:cstheme="minorHAnsi"/>
              </w:rPr>
              <w:t>nnen: (</w:t>
            </w:r>
            <w:r w:rsidR="00095CEA" w:rsidRPr="00760EE1">
              <w:rPr>
                <w:rFonts w:cstheme="minorHAnsi"/>
                <w:spacing w:val="-1"/>
              </w:rPr>
              <w:t>b</w:t>
            </w:r>
            <w:r w:rsidR="00095CEA" w:rsidRPr="00760EE1">
              <w:rPr>
                <w:rFonts w:cstheme="minorHAnsi"/>
              </w:rPr>
              <w:t>o</w:t>
            </w:r>
            <w:r w:rsidR="00095CEA" w:rsidRPr="00760EE1">
              <w:rPr>
                <w:rFonts w:cstheme="minorHAnsi"/>
                <w:spacing w:val="-1"/>
              </w:rPr>
              <w:t>e</w:t>
            </w:r>
            <w:r w:rsidR="00095CEA" w:rsidRPr="00760EE1">
              <w:rPr>
                <w:rFonts w:cstheme="minorHAnsi"/>
              </w:rPr>
              <w:t>k</w:t>
            </w:r>
            <w:r w:rsidR="00095CEA" w:rsidRPr="00760EE1">
              <w:rPr>
                <w:rFonts w:cstheme="minorHAnsi"/>
                <w:spacing w:val="-1"/>
              </w:rPr>
              <w:t>e</w:t>
            </w:r>
            <w:r w:rsidR="00095CEA" w:rsidRPr="00760EE1">
              <w:rPr>
                <w:rFonts w:cstheme="minorHAnsi"/>
              </w:rPr>
              <w:t>n, nasl</w:t>
            </w:r>
            <w:r w:rsidR="00095CEA" w:rsidRPr="00760EE1">
              <w:rPr>
                <w:rFonts w:cstheme="minorHAnsi"/>
                <w:spacing w:val="-1"/>
              </w:rPr>
              <w:t>a</w:t>
            </w:r>
            <w:r w:rsidR="00095CEA" w:rsidRPr="00760EE1">
              <w:rPr>
                <w:rFonts w:cstheme="minorHAnsi"/>
              </w:rPr>
              <w:t>gwerken, meth</w:t>
            </w:r>
            <w:r w:rsidR="00095CEA" w:rsidRPr="00760EE1">
              <w:rPr>
                <w:rFonts w:cstheme="minorHAnsi"/>
                <w:spacing w:val="-1"/>
              </w:rPr>
              <w:t>o</w:t>
            </w:r>
            <w:r w:rsidR="00095CEA" w:rsidRPr="00760EE1">
              <w:rPr>
                <w:rFonts w:cstheme="minorHAnsi"/>
              </w:rPr>
              <w:t>d</w:t>
            </w:r>
            <w:r w:rsidR="00095CEA" w:rsidRPr="00760EE1">
              <w:rPr>
                <w:rFonts w:cstheme="minorHAnsi"/>
                <w:spacing w:val="-1"/>
              </w:rPr>
              <w:t>e</w:t>
            </w:r>
            <w:r w:rsidR="00095CEA" w:rsidRPr="00760EE1">
              <w:rPr>
                <w:rFonts w:cstheme="minorHAnsi"/>
              </w:rPr>
              <w:t>n):</w:t>
            </w:r>
          </w:p>
          <w:p w14:paraId="28A428E9" w14:textId="7A3A8B8E" w:rsidR="005769D3" w:rsidRPr="0091569D" w:rsidRDefault="00427E7F" w:rsidP="00095CEA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91569D">
              <w:rPr>
                <w:rFonts w:cstheme="minorHAnsi"/>
              </w:rPr>
              <w:t xml:space="preserve">App: </w:t>
            </w:r>
            <w:proofErr w:type="spellStart"/>
            <w:r w:rsidRPr="0091569D">
              <w:rPr>
                <w:rFonts w:cstheme="minorHAnsi"/>
              </w:rPr>
              <w:t>WegWijs</w:t>
            </w:r>
            <w:proofErr w:type="spellEnd"/>
            <w:r w:rsidRPr="0091569D">
              <w:rPr>
                <w:rFonts w:cstheme="minorHAnsi"/>
              </w:rPr>
              <w:t xml:space="preserve"> VR</w:t>
            </w:r>
            <w:r w:rsidR="0091569D">
              <w:rPr>
                <w:rFonts w:cstheme="minorHAnsi"/>
              </w:rPr>
              <w:br/>
            </w:r>
            <w:hyperlink r:id="rId7" w:history="1">
              <w:r w:rsidR="0091569D" w:rsidRPr="00C9612A">
                <w:rPr>
                  <w:rStyle w:val="Hyperlink"/>
                  <w:rFonts w:cstheme="minorHAnsi"/>
                  <w:i/>
                  <w:iCs/>
                </w:rPr>
                <w:t>https://apps.apple.com/nl/app/wegwijs-vr/id1427492471</w:t>
              </w:r>
            </w:hyperlink>
          </w:p>
          <w:p w14:paraId="3FCA0825" w14:textId="2E950594" w:rsidR="00E4730D" w:rsidRDefault="0091569D" w:rsidP="0091569D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91569D">
              <w:rPr>
                <w:rFonts w:cstheme="minorHAnsi"/>
              </w:rPr>
              <w:t xml:space="preserve">21e-eeuwse vaardigheden. (2006). SLO. Geraadpleegd op 9 april 2022, van </w:t>
            </w:r>
            <w:hyperlink r:id="rId8" w:history="1">
              <w:r w:rsidRPr="0091569D">
                <w:rPr>
                  <w:rStyle w:val="Hyperlink"/>
                  <w:rFonts w:cstheme="minorHAnsi"/>
                </w:rPr>
                <w:t>https://www.slo.nl/thema/meer/21e-eeuwsevaardigheden/</w:t>
              </w:r>
            </w:hyperlink>
          </w:p>
          <w:p w14:paraId="7AABDE63" w14:textId="12E47451" w:rsidR="0091569D" w:rsidRPr="0091569D" w:rsidRDefault="001B64AD" w:rsidP="0091569D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1B64AD">
              <w:rPr>
                <w:rFonts w:cstheme="minorHAnsi"/>
              </w:rPr>
              <w:t>Expliciete Directe Instructie 2.0. (2020). Uitgeverij Pica.</w:t>
            </w:r>
          </w:p>
          <w:p w14:paraId="305B0488" w14:textId="4B1A01F6" w:rsidR="0091569D" w:rsidRPr="00E4730D" w:rsidRDefault="0091569D" w:rsidP="00095CEA">
            <w:pPr>
              <w:rPr>
                <w:rFonts w:cstheme="minorHAnsi"/>
              </w:rPr>
            </w:pPr>
          </w:p>
        </w:tc>
      </w:tr>
      <w:tr w:rsidR="00676033" w:rsidRPr="00760EE1" w14:paraId="20554B50" w14:textId="77777777" w:rsidTr="00CA71CC">
        <w:tc>
          <w:tcPr>
            <w:tcW w:w="9493" w:type="dxa"/>
            <w:gridSpan w:val="3"/>
          </w:tcPr>
          <w:p w14:paraId="0A63FEE2" w14:textId="45B20759" w:rsidR="00676033" w:rsidRPr="00760EE1" w:rsidRDefault="00676033" w:rsidP="00676033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 xml:space="preserve">Gekoppelde </w:t>
            </w:r>
            <w:proofErr w:type="spellStart"/>
            <w:r w:rsidRPr="00760EE1">
              <w:rPr>
                <w:rFonts w:cstheme="minorHAnsi"/>
              </w:rPr>
              <w:t>ict</w:t>
            </w:r>
            <w:proofErr w:type="spellEnd"/>
            <w:r w:rsidRPr="00760EE1">
              <w:rPr>
                <w:rFonts w:cstheme="minorHAnsi"/>
              </w:rPr>
              <w:t>-bekwaamheidseisen:</w:t>
            </w:r>
          </w:p>
          <w:p w14:paraId="3935C8F8" w14:textId="77777777" w:rsidR="00676033" w:rsidRPr="00760EE1" w:rsidRDefault="00676033" w:rsidP="00676033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 xml:space="preserve">1.1.9 De leerkracht toont aan dat hij educatieve software, </w:t>
            </w:r>
            <w:proofErr w:type="spellStart"/>
            <w:r w:rsidRPr="00760EE1">
              <w:rPr>
                <w:rFonts w:cstheme="minorHAnsi"/>
              </w:rPr>
              <w:t>serious</w:t>
            </w:r>
            <w:proofErr w:type="spellEnd"/>
            <w:r w:rsidRPr="00760EE1">
              <w:rPr>
                <w:rFonts w:cstheme="minorHAnsi"/>
              </w:rPr>
              <w:t xml:space="preserve"> games en mobiele apps kan inzetten.</w:t>
            </w:r>
          </w:p>
          <w:p w14:paraId="5F6B93A8" w14:textId="77777777" w:rsidR="00676033" w:rsidRPr="00760EE1" w:rsidRDefault="00676033" w:rsidP="00676033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2.1.5 De leerkracht toont aan een relevante, rijke en effectieve leeromgeving te kunnen inrichten met ICT en kan gemaakte keuzes didactisch verantwoorden.</w:t>
            </w:r>
          </w:p>
          <w:p w14:paraId="253C960E" w14:textId="5B537247" w:rsidR="005769D3" w:rsidRPr="00760EE1" w:rsidRDefault="00676033" w:rsidP="00676033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2.3.4 De leerkracht toont aan een breed repertoire aan actuele technologische toepassingen en vaardigheden in te kunnen zetten om geïntegreerd lesgeven vorm te geven.</w:t>
            </w:r>
          </w:p>
        </w:tc>
      </w:tr>
    </w:tbl>
    <w:p w14:paraId="0F9AD707" w14:textId="0198913E" w:rsidR="00095CEA" w:rsidRDefault="00095CEA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88"/>
        <w:gridCol w:w="3542"/>
        <w:gridCol w:w="2978"/>
        <w:gridCol w:w="1985"/>
      </w:tblGrid>
      <w:tr w:rsidR="00095CEA" w:rsidRPr="00760EE1" w14:paraId="61D6312F" w14:textId="77777777" w:rsidTr="00095CEA">
        <w:tc>
          <w:tcPr>
            <w:tcW w:w="9493" w:type="dxa"/>
            <w:gridSpan w:val="4"/>
          </w:tcPr>
          <w:p w14:paraId="607E2173" w14:textId="15308EF1" w:rsidR="00095CEA" w:rsidRPr="00760EE1" w:rsidRDefault="00095CEA">
            <w:pPr>
              <w:rPr>
                <w:rFonts w:cstheme="minorHAnsi"/>
                <w:b/>
                <w:bCs/>
              </w:rPr>
            </w:pPr>
            <w:r w:rsidRPr="00760EE1">
              <w:rPr>
                <w:rFonts w:cstheme="minorHAnsi"/>
                <w:b/>
                <w:bCs/>
              </w:rPr>
              <w:lastRenderedPageBreak/>
              <w:t>Ontwerp</w:t>
            </w:r>
          </w:p>
        </w:tc>
      </w:tr>
      <w:tr w:rsidR="00095CEA" w:rsidRPr="00760EE1" w14:paraId="3CDF24F1" w14:textId="77777777" w:rsidTr="00D16187">
        <w:tc>
          <w:tcPr>
            <w:tcW w:w="988" w:type="dxa"/>
          </w:tcPr>
          <w:p w14:paraId="7129D44D" w14:textId="6D768B3F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Tijd</w:t>
            </w:r>
          </w:p>
        </w:tc>
        <w:tc>
          <w:tcPr>
            <w:tcW w:w="3542" w:type="dxa"/>
          </w:tcPr>
          <w:p w14:paraId="6CC29451" w14:textId="77C8D736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Leso</w:t>
            </w:r>
            <w:r w:rsidRPr="00760EE1">
              <w:rPr>
                <w:rFonts w:cstheme="minorHAnsi"/>
                <w:spacing w:val="-1"/>
              </w:rPr>
              <w:t>p</w:t>
            </w:r>
            <w:r w:rsidRPr="00760EE1">
              <w:rPr>
                <w:rFonts w:cstheme="minorHAnsi"/>
              </w:rPr>
              <w:t>zet</w:t>
            </w:r>
          </w:p>
        </w:tc>
        <w:tc>
          <w:tcPr>
            <w:tcW w:w="2978" w:type="dxa"/>
          </w:tcPr>
          <w:p w14:paraId="7FC0DB7C" w14:textId="2FF3B00B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 xml:space="preserve">Didactische werkvormen en </w:t>
            </w:r>
            <w:proofErr w:type="spellStart"/>
            <w:r w:rsidRPr="00760EE1">
              <w:rPr>
                <w:rFonts w:cstheme="minorHAnsi"/>
              </w:rPr>
              <w:t>leerlingactiviteiten</w:t>
            </w:r>
            <w:proofErr w:type="spellEnd"/>
          </w:p>
        </w:tc>
        <w:tc>
          <w:tcPr>
            <w:tcW w:w="1985" w:type="dxa"/>
          </w:tcPr>
          <w:p w14:paraId="24B13230" w14:textId="5FAD4616" w:rsidR="00095CEA" w:rsidRPr="00760EE1" w:rsidRDefault="00095CEA" w:rsidP="00095CEA">
            <w:pPr>
              <w:rPr>
                <w:rFonts w:cstheme="minorHAnsi"/>
              </w:rPr>
            </w:pPr>
            <w:r w:rsidRPr="00760EE1">
              <w:rPr>
                <w:rFonts w:cstheme="minorHAnsi"/>
              </w:rPr>
              <w:t>Organisatie en middelen</w:t>
            </w:r>
          </w:p>
        </w:tc>
      </w:tr>
      <w:tr w:rsidR="00095CEA" w:rsidRPr="00760EE1" w14:paraId="394D7222" w14:textId="77777777" w:rsidTr="00D16187">
        <w:tc>
          <w:tcPr>
            <w:tcW w:w="988" w:type="dxa"/>
            <w:vAlign w:val="center"/>
          </w:tcPr>
          <w:p w14:paraId="3776EBE5" w14:textId="77777777" w:rsidR="00095CEA" w:rsidRPr="00760EE1" w:rsidRDefault="00095CEA" w:rsidP="005769D3">
            <w:pPr>
              <w:jc w:val="center"/>
              <w:rPr>
                <w:rFonts w:cstheme="minorHAnsi"/>
              </w:rPr>
            </w:pPr>
          </w:p>
          <w:p w14:paraId="2784712F" w14:textId="05174885" w:rsidR="00095CEA" w:rsidRPr="00760EE1" w:rsidRDefault="005769D3" w:rsidP="005769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  <w:p w14:paraId="579912A8" w14:textId="684483E2" w:rsidR="00095CEA" w:rsidRPr="00760EE1" w:rsidRDefault="00095CEA" w:rsidP="005769D3">
            <w:pPr>
              <w:jc w:val="center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0FCF84E0" w14:textId="77777777" w:rsidR="00095CEA" w:rsidRDefault="00095CEA" w:rsidP="00095CEA">
            <w:pPr>
              <w:rPr>
                <w:rFonts w:cstheme="minorHAnsi"/>
                <w:b/>
                <w:bCs/>
              </w:rPr>
            </w:pPr>
            <w:r w:rsidRPr="005769D3">
              <w:rPr>
                <w:rFonts w:cstheme="minorHAnsi"/>
                <w:b/>
                <w:bCs/>
              </w:rPr>
              <w:t>Inleiding:</w:t>
            </w:r>
            <w:r w:rsidR="005769D3">
              <w:rPr>
                <w:rFonts w:cstheme="minorHAnsi"/>
                <w:b/>
                <w:bCs/>
              </w:rPr>
              <w:t xml:space="preserve"> Voorkennis ophalen, doel benoemen &amp; </w:t>
            </w:r>
            <w:r w:rsidR="00155AD4">
              <w:rPr>
                <w:rFonts w:cstheme="minorHAnsi"/>
                <w:b/>
                <w:bCs/>
              </w:rPr>
              <w:t>uitleg app</w:t>
            </w:r>
          </w:p>
          <w:p w14:paraId="767A3051" w14:textId="55620042" w:rsidR="00155AD4" w:rsidRPr="001B64AD" w:rsidRDefault="00155AD4" w:rsidP="00095CE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Voorkennis ophalen:</w:t>
            </w:r>
            <w:r w:rsidR="001B64AD">
              <w:rPr>
                <w:rFonts w:cstheme="minorHAnsi"/>
                <w:u w:val="single"/>
              </w:rPr>
              <w:br/>
            </w:r>
            <w:r w:rsidR="001B64AD">
              <w:rPr>
                <w:rFonts w:cstheme="minorHAnsi"/>
              </w:rPr>
              <w:t>-basisregels verkeer herhalen. Kijkgedrag</w:t>
            </w:r>
            <w:r w:rsidR="00316F0C">
              <w:rPr>
                <w:rFonts w:cstheme="minorHAnsi"/>
              </w:rPr>
              <w:t xml:space="preserve"> </w:t>
            </w:r>
            <w:r w:rsidR="006E132D">
              <w:rPr>
                <w:rFonts w:cstheme="minorHAnsi"/>
              </w:rPr>
              <w:t>als voetganger en fietser.</w:t>
            </w:r>
          </w:p>
          <w:p w14:paraId="1CE867C5" w14:textId="5DA755B5" w:rsidR="00D16187" w:rsidRPr="00760EE1" w:rsidRDefault="00155AD4" w:rsidP="00D16187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Doel benoemen:</w:t>
            </w:r>
          </w:p>
          <w:p w14:paraId="4387A46E" w14:textId="7DBD2E54" w:rsidR="00155AD4" w:rsidRPr="00D16187" w:rsidRDefault="00D16187" w:rsidP="00095CEA">
            <w:pPr>
              <w:rPr>
                <w:rFonts w:cstheme="minorHAnsi"/>
                <w:i/>
                <w:iCs/>
              </w:rPr>
            </w:pPr>
            <w:r w:rsidRPr="00D16187">
              <w:rPr>
                <w:rFonts w:cstheme="minorHAnsi"/>
                <w:i/>
                <w:iCs/>
              </w:rPr>
              <w:t>Aan het eind van de activiteit hebben de leerlingen minimaal één van de twee scholen bereikt.</w:t>
            </w:r>
          </w:p>
          <w:p w14:paraId="266DA075" w14:textId="65458B27" w:rsidR="00155AD4" w:rsidRPr="00FD3841" w:rsidRDefault="00155AD4" w:rsidP="00095CEA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Uitleg app:</w:t>
            </w:r>
            <w:r w:rsidR="00FD3841">
              <w:rPr>
                <w:rFonts w:cstheme="minorHAnsi"/>
                <w:u w:val="single"/>
              </w:rPr>
              <w:br/>
            </w:r>
            <w:r w:rsidR="00FD3841">
              <w:rPr>
                <w:rFonts w:cstheme="minorHAnsi"/>
              </w:rPr>
              <w:t>-eerst de oefenopdracht</w:t>
            </w:r>
            <w:r w:rsidR="00FD3841">
              <w:rPr>
                <w:rFonts w:cstheme="minorHAnsi"/>
              </w:rPr>
              <w:br/>
              <w:t>-daarna alle andere blauwe rondjes die open staan</w:t>
            </w:r>
            <w:r w:rsidR="00D16187">
              <w:rPr>
                <w:rFonts w:cstheme="minorHAnsi"/>
              </w:rPr>
              <w:t xml:space="preserve"> richting een school.</w:t>
            </w:r>
          </w:p>
        </w:tc>
        <w:tc>
          <w:tcPr>
            <w:tcW w:w="2978" w:type="dxa"/>
          </w:tcPr>
          <w:p w14:paraId="508B9A3E" w14:textId="2E670CE5" w:rsidR="00D16187" w:rsidRDefault="00D16187" w:rsidP="00095C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Inleiding: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Voorkennis – interactievorm. De leerlingen geven antwoord op de vragen.</w:t>
            </w:r>
          </w:p>
          <w:p w14:paraId="6F0FB557" w14:textId="77777777" w:rsidR="00D16187" w:rsidRDefault="00D16187" w:rsidP="00095CEA">
            <w:pPr>
              <w:rPr>
                <w:rFonts w:cstheme="minorHAnsi"/>
              </w:rPr>
            </w:pPr>
          </w:p>
          <w:p w14:paraId="4048F818" w14:textId="42667127" w:rsidR="00D16187" w:rsidRDefault="00D16187" w:rsidP="00095CEA">
            <w:pPr>
              <w:rPr>
                <w:rFonts w:cstheme="minorHAnsi"/>
              </w:rPr>
            </w:pPr>
            <w:r>
              <w:rPr>
                <w:rFonts w:cstheme="minorHAnsi"/>
              </w:rPr>
              <w:t>Doel – instructievorm. De leerlingen luisteren naar het te behalen doel.</w:t>
            </w:r>
          </w:p>
          <w:p w14:paraId="59D7A915" w14:textId="77777777" w:rsidR="00D16187" w:rsidRDefault="00D16187" w:rsidP="00095CEA">
            <w:pPr>
              <w:rPr>
                <w:rFonts w:cstheme="minorHAnsi"/>
              </w:rPr>
            </w:pPr>
          </w:p>
          <w:p w14:paraId="56B171C8" w14:textId="32A4081A" w:rsidR="00D16187" w:rsidRPr="00D16187" w:rsidRDefault="00D16187" w:rsidP="00095CEA">
            <w:pPr>
              <w:rPr>
                <w:rFonts w:cstheme="minorHAnsi"/>
              </w:rPr>
            </w:pPr>
            <w:r>
              <w:rPr>
                <w:rFonts w:cstheme="minorHAnsi"/>
              </w:rPr>
              <w:t>Uitleg app – instructievorm. De leerlingen luisteren naar de uitleg over de app.</w:t>
            </w:r>
          </w:p>
        </w:tc>
        <w:tc>
          <w:tcPr>
            <w:tcW w:w="1985" w:type="dxa"/>
          </w:tcPr>
          <w:p w14:paraId="49FE2D6D" w14:textId="77777777" w:rsidR="00095CEA" w:rsidRDefault="00D16187" w:rsidP="00095C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Organisatie: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In tweetallen met een VR-bril.</w:t>
            </w:r>
          </w:p>
          <w:p w14:paraId="1F9DFE48" w14:textId="77777777" w:rsidR="00D16187" w:rsidRDefault="00D16187" w:rsidP="00095CEA">
            <w:pPr>
              <w:rPr>
                <w:rFonts w:cstheme="minorHAnsi"/>
              </w:rPr>
            </w:pPr>
          </w:p>
          <w:p w14:paraId="7066F838" w14:textId="775F75DC" w:rsidR="00D16187" w:rsidRPr="00D16187" w:rsidRDefault="00D16187" w:rsidP="00095C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Middelen: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VR-brillen</w:t>
            </w:r>
            <w:r>
              <w:rPr>
                <w:rFonts w:cstheme="minorHAnsi"/>
              </w:rPr>
              <w:br/>
              <w:t>Telefoons</w:t>
            </w:r>
            <w:r w:rsidR="00941830">
              <w:rPr>
                <w:rFonts w:cstheme="minorHAnsi"/>
              </w:rPr>
              <w:br/>
              <w:t>App: Wegwijs VR</w:t>
            </w:r>
          </w:p>
        </w:tc>
      </w:tr>
      <w:tr w:rsidR="00941830" w:rsidRPr="00760EE1" w14:paraId="11BD928E" w14:textId="77777777" w:rsidTr="00D16187">
        <w:tc>
          <w:tcPr>
            <w:tcW w:w="988" w:type="dxa"/>
            <w:vAlign w:val="center"/>
          </w:tcPr>
          <w:p w14:paraId="01807D22" w14:textId="77777777" w:rsidR="00941830" w:rsidRPr="00760EE1" w:rsidRDefault="00941830" w:rsidP="00941830">
            <w:pPr>
              <w:jc w:val="center"/>
              <w:rPr>
                <w:rFonts w:cstheme="minorHAnsi"/>
              </w:rPr>
            </w:pPr>
          </w:p>
          <w:p w14:paraId="62DC3015" w14:textId="41B37975" w:rsidR="00941830" w:rsidRPr="00760EE1" w:rsidRDefault="00941830" w:rsidP="009418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14:paraId="6B204A81" w14:textId="394D3AF9" w:rsidR="00941830" w:rsidRPr="00760EE1" w:rsidRDefault="00941830" w:rsidP="00941830">
            <w:pPr>
              <w:jc w:val="center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5574EC5A" w14:textId="77777777" w:rsidR="00941830" w:rsidRDefault="00941830" w:rsidP="00941830">
            <w:pPr>
              <w:rPr>
                <w:rFonts w:cstheme="minorHAnsi"/>
                <w:b/>
                <w:bCs/>
              </w:rPr>
            </w:pPr>
            <w:r w:rsidRPr="00155AD4">
              <w:rPr>
                <w:rFonts w:cstheme="minorHAnsi"/>
                <w:b/>
                <w:bCs/>
              </w:rPr>
              <w:t>Kern:</w:t>
            </w:r>
            <w:r>
              <w:rPr>
                <w:rFonts w:cstheme="minorHAnsi"/>
                <w:b/>
                <w:bCs/>
              </w:rPr>
              <w:t xml:space="preserve"> Begeleide </w:t>
            </w:r>
            <w:proofErr w:type="spellStart"/>
            <w:r>
              <w:rPr>
                <w:rFonts w:cstheme="minorHAnsi"/>
                <w:b/>
                <w:bCs/>
              </w:rPr>
              <w:t>inoefening</w:t>
            </w:r>
            <w:proofErr w:type="spellEnd"/>
            <w:r>
              <w:rPr>
                <w:rFonts w:cstheme="minorHAnsi"/>
                <w:b/>
                <w:bCs/>
              </w:rPr>
              <w:t xml:space="preserve"> + zelfstandige verwerking</w:t>
            </w:r>
          </w:p>
          <w:p w14:paraId="1C4C06E9" w14:textId="63F9C39B" w:rsidR="00941830" w:rsidRPr="00941830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Begeleide </w:t>
            </w:r>
            <w:proofErr w:type="spellStart"/>
            <w:r>
              <w:rPr>
                <w:rFonts w:cstheme="minorHAnsi"/>
                <w:u w:val="single"/>
              </w:rPr>
              <w:t>inoefening</w:t>
            </w:r>
            <w:proofErr w:type="spellEnd"/>
            <w:r>
              <w:rPr>
                <w:rFonts w:cstheme="minorHAnsi"/>
                <w:u w:val="single"/>
              </w:rPr>
              <w:t>:</w:t>
            </w:r>
            <w:r>
              <w:rPr>
                <w:rFonts w:cstheme="minorHAnsi"/>
                <w:u w:val="single"/>
              </w:rPr>
              <w:br/>
            </w:r>
            <w:r>
              <w:rPr>
                <w:rFonts w:cstheme="minorHAnsi"/>
              </w:rPr>
              <w:t>Oefenopdracht samen doen met de klas. Het kijken voor en achter je met een VR-bril. Het</w:t>
            </w:r>
            <w:r w:rsidR="00F76477">
              <w:rPr>
                <w:rFonts w:cstheme="minorHAnsi"/>
              </w:rPr>
              <w:t xml:space="preserve"> lopen met een VR-bril = lopen in het spel, maar niet in het echt!</w:t>
            </w:r>
          </w:p>
          <w:p w14:paraId="50D733FE" w14:textId="5DB18B28" w:rsidR="00941830" w:rsidRPr="00F76477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Zelfstandige verwerking:</w:t>
            </w:r>
            <w:r w:rsidR="00F76477">
              <w:rPr>
                <w:rFonts w:cstheme="minorHAnsi"/>
                <w:u w:val="single"/>
              </w:rPr>
              <w:br/>
            </w:r>
            <w:r w:rsidR="00F76477">
              <w:rPr>
                <w:rFonts w:cstheme="minorHAnsi"/>
              </w:rPr>
              <w:t>Zelfstandig een weg naar een school ontgrendelen.</w:t>
            </w:r>
          </w:p>
        </w:tc>
        <w:tc>
          <w:tcPr>
            <w:tcW w:w="2978" w:type="dxa"/>
          </w:tcPr>
          <w:p w14:paraId="09987B30" w14:textId="77777777" w:rsidR="00941830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Kern:</w:t>
            </w:r>
            <w:r>
              <w:rPr>
                <w:rFonts w:cstheme="minorHAnsi"/>
                <w:b/>
                <w:bCs/>
              </w:rPr>
              <w:br/>
            </w:r>
            <w:r w:rsidR="00F76477">
              <w:rPr>
                <w:rFonts w:cstheme="minorHAnsi"/>
              </w:rPr>
              <w:t xml:space="preserve">Begeleide </w:t>
            </w:r>
            <w:proofErr w:type="spellStart"/>
            <w:r w:rsidR="00F76477">
              <w:rPr>
                <w:rFonts w:cstheme="minorHAnsi"/>
              </w:rPr>
              <w:t>inoefening</w:t>
            </w:r>
            <w:proofErr w:type="spellEnd"/>
            <w:r w:rsidR="00F76477">
              <w:rPr>
                <w:rFonts w:cstheme="minorHAnsi"/>
              </w:rPr>
              <w:t xml:space="preserve"> – interactievorm + spelvorm. De leerlingen samen met de leerkracht de begin oefening doen.</w:t>
            </w:r>
          </w:p>
          <w:p w14:paraId="4650639A" w14:textId="77777777" w:rsidR="00F76477" w:rsidRDefault="00F76477" w:rsidP="00941830">
            <w:pPr>
              <w:rPr>
                <w:rFonts w:cstheme="minorHAnsi"/>
              </w:rPr>
            </w:pPr>
          </w:p>
          <w:p w14:paraId="3741A8B4" w14:textId="77777777" w:rsidR="00F76477" w:rsidRDefault="00F76477" w:rsidP="00941830">
            <w:pPr>
              <w:rPr>
                <w:rFonts w:cstheme="minorHAnsi"/>
              </w:rPr>
            </w:pPr>
          </w:p>
          <w:p w14:paraId="3EB6ECEF" w14:textId="77777777" w:rsidR="00F76477" w:rsidRDefault="00F76477" w:rsidP="00941830">
            <w:pPr>
              <w:rPr>
                <w:rFonts w:cstheme="minorHAnsi"/>
              </w:rPr>
            </w:pPr>
            <w:r>
              <w:rPr>
                <w:rFonts w:cstheme="minorHAnsi"/>
              </w:rPr>
              <w:t>Zelfstandige verwerking – opdrachtvorm + samenwerkingsvorm.</w:t>
            </w:r>
          </w:p>
          <w:p w14:paraId="6AF27E4C" w14:textId="289022E0" w:rsidR="00F76477" w:rsidRPr="00F76477" w:rsidRDefault="00F76477" w:rsidP="00941830">
            <w:pPr>
              <w:rPr>
                <w:rFonts w:cstheme="minorHAnsi"/>
              </w:rPr>
            </w:pPr>
            <w:r>
              <w:rPr>
                <w:rFonts w:cstheme="minorHAnsi"/>
              </w:rPr>
              <w:t>De leerlingen gaan in tweetallen een weg naar een school ontgrendelen door de levels te halen.</w:t>
            </w:r>
          </w:p>
        </w:tc>
        <w:tc>
          <w:tcPr>
            <w:tcW w:w="1985" w:type="dxa"/>
          </w:tcPr>
          <w:p w14:paraId="5811BBC4" w14:textId="77777777" w:rsidR="00941830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Organisatie: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In tweetallen met een VR-bril.</w:t>
            </w:r>
          </w:p>
          <w:p w14:paraId="3B5D25A5" w14:textId="77777777" w:rsidR="00941830" w:rsidRDefault="00941830" w:rsidP="00941830">
            <w:pPr>
              <w:rPr>
                <w:rFonts w:cstheme="minorHAnsi"/>
              </w:rPr>
            </w:pPr>
          </w:p>
          <w:p w14:paraId="73E42071" w14:textId="7F7A03CE" w:rsidR="00941830" w:rsidRPr="00760EE1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Middelen: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VR-brillen</w:t>
            </w:r>
            <w:r>
              <w:rPr>
                <w:rFonts w:cstheme="minorHAnsi"/>
              </w:rPr>
              <w:br/>
              <w:t>Telefoons</w:t>
            </w:r>
            <w:r>
              <w:rPr>
                <w:rFonts w:cstheme="minorHAnsi"/>
              </w:rPr>
              <w:br/>
              <w:t>App: Wegwijs VR</w:t>
            </w:r>
          </w:p>
        </w:tc>
      </w:tr>
      <w:tr w:rsidR="00941830" w:rsidRPr="00760EE1" w14:paraId="566FA76F" w14:textId="77777777" w:rsidTr="00D16187">
        <w:tc>
          <w:tcPr>
            <w:tcW w:w="988" w:type="dxa"/>
            <w:vAlign w:val="center"/>
          </w:tcPr>
          <w:p w14:paraId="50DA6094" w14:textId="77777777" w:rsidR="00941830" w:rsidRPr="00760EE1" w:rsidRDefault="00941830" w:rsidP="00941830">
            <w:pPr>
              <w:jc w:val="center"/>
              <w:rPr>
                <w:rFonts w:cstheme="minorHAnsi"/>
              </w:rPr>
            </w:pPr>
          </w:p>
          <w:p w14:paraId="0216EAA0" w14:textId="4F74871B" w:rsidR="00941830" w:rsidRPr="00760EE1" w:rsidRDefault="00941830" w:rsidP="009418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min</w:t>
            </w:r>
          </w:p>
          <w:p w14:paraId="30ABFCAC" w14:textId="64B8014E" w:rsidR="00941830" w:rsidRPr="00760EE1" w:rsidRDefault="00941830" w:rsidP="00941830">
            <w:pPr>
              <w:jc w:val="center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0F8B81BB" w14:textId="77777777" w:rsidR="00941830" w:rsidRDefault="00941830" w:rsidP="00941830">
            <w:pPr>
              <w:rPr>
                <w:rFonts w:cstheme="minorHAnsi"/>
                <w:b/>
                <w:bCs/>
              </w:rPr>
            </w:pPr>
            <w:r w:rsidRPr="001B64AD">
              <w:rPr>
                <w:rFonts w:cstheme="minorHAnsi"/>
                <w:b/>
                <w:bCs/>
              </w:rPr>
              <w:t>Afsluiting</w:t>
            </w:r>
            <w:r>
              <w:rPr>
                <w:rFonts w:cstheme="minorHAnsi"/>
                <w:b/>
                <w:bCs/>
              </w:rPr>
              <w:t>: kleine lesafsluiting + doel herhalen</w:t>
            </w:r>
          </w:p>
          <w:p w14:paraId="73069A7C" w14:textId="61B49134" w:rsidR="00941830" w:rsidRPr="00FC628F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Kleine lesafsluiting:</w:t>
            </w:r>
            <w:r w:rsidR="00FC628F">
              <w:rPr>
                <w:rFonts w:cstheme="minorHAnsi"/>
                <w:u w:val="single"/>
              </w:rPr>
              <w:br/>
            </w:r>
            <w:r w:rsidR="00FC628F">
              <w:rPr>
                <w:rFonts w:cstheme="minorHAnsi"/>
              </w:rPr>
              <w:t xml:space="preserve">De leerlingen mogen een opdracht kiezen welke de </w:t>
            </w:r>
            <w:r w:rsidR="00947238">
              <w:rPr>
                <w:rFonts w:cstheme="minorHAnsi"/>
              </w:rPr>
              <w:t>leerkracht</w:t>
            </w:r>
            <w:r w:rsidR="00FC628F">
              <w:rPr>
                <w:rFonts w:cstheme="minorHAnsi"/>
              </w:rPr>
              <w:t xml:space="preserve"> met een VR-bril moet uitvoeren.</w:t>
            </w:r>
          </w:p>
          <w:p w14:paraId="0BCEA1B1" w14:textId="77777777" w:rsidR="00FC628F" w:rsidRPr="00D16187" w:rsidRDefault="00941830" w:rsidP="00FC628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u w:val="single"/>
              </w:rPr>
              <w:t>Doel herhalen:</w:t>
            </w:r>
            <w:r w:rsidR="00FC628F">
              <w:rPr>
                <w:rFonts w:cstheme="minorHAnsi"/>
                <w:u w:val="single"/>
              </w:rPr>
              <w:br/>
            </w:r>
            <w:r w:rsidR="00FC628F" w:rsidRPr="00D16187">
              <w:rPr>
                <w:rFonts w:cstheme="minorHAnsi"/>
                <w:i/>
                <w:iCs/>
              </w:rPr>
              <w:t>Aan het eind van de activiteit hebben de leerlingen minimaal één van de twee scholen bereikt.</w:t>
            </w:r>
          </w:p>
          <w:p w14:paraId="510916F8" w14:textId="111DC577" w:rsidR="00941830" w:rsidRPr="001B64AD" w:rsidRDefault="00941830" w:rsidP="00941830">
            <w:pPr>
              <w:rPr>
                <w:rFonts w:cstheme="minorHAnsi"/>
                <w:u w:val="single"/>
              </w:rPr>
            </w:pPr>
          </w:p>
        </w:tc>
        <w:tc>
          <w:tcPr>
            <w:tcW w:w="2978" w:type="dxa"/>
          </w:tcPr>
          <w:p w14:paraId="7A47514D" w14:textId="77777777" w:rsidR="00941830" w:rsidRDefault="00FC628F" w:rsidP="009418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Afsluiting:</w:t>
            </w:r>
          </w:p>
          <w:p w14:paraId="30817CDF" w14:textId="77777777" w:rsidR="00FC628F" w:rsidRDefault="00FC628F" w:rsidP="00941830">
            <w:pPr>
              <w:rPr>
                <w:rFonts w:cstheme="minorHAnsi"/>
                <w:b/>
                <w:bCs/>
              </w:rPr>
            </w:pPr>
          </w:p>
          <w:p w14:paraId="3AA77882" w14:textId="77777777" w:rsidR="00FC628F" w:rsidRDefault="00FC628F" w:rsidP="009418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Kleine lesafsluiting </w:t>
            </w:r>
            <w:r w:rsidR="0094723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947238">
              <w:rPr>
                <w:rFonts w:cstheme="minorHAnsi"/>
              </w:rPr>
              <w:t>opdrachtvorm. De leerlingen geven een opdracht aan de leerkracht.</w:t>
            </w:r>
          </w:p>
          <w:p w14:paraId="6F179741" w14:textId="77777777" w:rsidR="00947238" w:rsidRDefault="00947238" w:rsidP="00941830">
            <w:pPr>
              <w:rPr>
                <w:rFonts w:cstheme="minorHAnsi"/>
              </w:rPr>
            </w:pPr>
          </w:p>
          <w:p w14:paraId="64C302AE" w14:textId="48E58572" w:rsidR="00947238" w:rsidRPr="00FC628F" w:rsidRDefault="00947238" w:rsidP="00941830">
            <w:pPr>
              <w:rPr>
                <w:rFonts w:cstheme="minorHAnsi"/>
              </w:rPr>
            </w:pPr>
            <w:r>
              <w:rPr>
                <w:rFonts w:cstheme="minorHAnsi"/>
              </w:rPr>
              <w:t>Doel herhalen – interactievorm. Hebben de leerlingen het doel behaald?</w:t>
            </w:r>
          </w:p>
        </w:tc>
        <w:tc>
          <w:tcPr>
            <w:tcW w:w="1985" w:type="dxa"/>
          </w:tcPr>
          <w:p w14:paraId="191CF8B5" w14:textId="77777777" w:rsidR="00941830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Organisatie: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In tweetallen met een VR-bril.</w:t>
            </w:r>
          </w:p>
          <w:p w14:paraId="077DE5C3" w14:textId="77777777" w:rsidR="00941830" w:rsidRDefault="00941830" w:rsidP="00941830">
            <w:pPr>
              <w:rPr>
                <w:rFonts w:cstheme="minorHAnsi"/>
              </w:rPr>
            </w:pPr>
          </w:p>
          <w:p w14:paraId="284ABE34" w14:textId="03E4318D" w:rsidR="00941830" w:rsidRPr="00760EE1" w:rsidRDefault="00941830" w:rsidP="0094183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Middelen: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VR-brillen</w:t>
            </w:r>
            <w:r>
              <w:rPr>
                <w:rFonts w:cstheme="minorHAnsi"/>
              </w:rPr>
              <w:br/>
              <w:t>Telefoons</w:t>
            </w:r>
            <w:r>
              <w:rPr>
                <w:rFonts w:cstheme="minorHAnsi"/>
              </w:rPr>
              <w:br/>
              <w:t>App: Wegwijs VR</w:t>
            </w:r>
          </w:p>
        </w:tc>
      </w:tr>
    </w:tbl>
    <w:p w14:paraId="5508A813" w14:textId="23BF3503" w:rsidR="00095CEA" w:rsidRDefault="00095CEA"/>
    <w:p w14:paraId="79617533" w14:textId="2ADA1FD0" w:rsidR="00095CEA" w:rsidRDefault="00095CEA"/>
    <w:p w14:paraId="522A0006" w14:textId="77777777" w:rsidR="00947238" w:rsidRDefault="00947238"/>
    <w:p w14:paraId="00523CCD" w14:textId="77777777" w:rsidR="00947238" w:rsidRDefault="00947238"/>
    <w:p w14:paraId="25910425" w14:textId="77777777" w:rsidR="00947238" w:rsidRDefault="00947238"/>
    <w:p w14:paraId="3ECFDCAB" w14:textId="77777777" w:rsidR="00095CEA" w:rsidRDefault="00095CEA"/>
    <w:sectPr w:rsidR="0009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F09"/>
    <w:multiLevelType w:val="hybridMultilevel"/>
    <w:tmpl w:val="15909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4313"/>
    <w:multiLevelType w:val="hybridMultilevel"/>
    <w:tmpl w:val="EAAC6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4421">
    <w:abstractNumId w:val="1"/>
  </w:num>
  <w:num w:numId="2" w16cid:durableId="81167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EA"/>
    <w:rsid w:val="00036722"/>
    <w:rsid w:val="00083AFB"/>
    <w:rsid w:val="00095CEA"/>
    <w:rsid w:val="000B03CA"/>
    <w:rsid w:val="000E3B64"/>
    <w:rsid w:val="00104C45"/>
    <w:rsid w:val="001071C9"/>
    <w:rsid w:val="00130274"/>
    <w:rsid w:val="00155AD4"/>
    <w:rsid w:val="001713B7"/>
    <w:rsid w:val="0019252B"/>
    <w:rsid w:val="001B64AD"/>
    <w:rsid w:val="001C0178"/>
    <w:rsid w:val="00264C60"/>
    <w:rsid w:val="002B2A65"/>
    <w:rsid w:val="00316F0C"/>
    <w:rsid w:val="003370DF"/>
    <w:rsid w:val="00427E7F"/>
    <w:rsid w:val="0044695E"/>
    <w:rsid w:val="00446A64"/>
    <w:rsid w:val="00507EF5"/>
    <w:rsid w:val="005769D3"/>
    <w:rsid w:val="0065647D"/>
    <w:rsid w:val="00676033"/>
    <w:rsid w:val="006A404E"/>
    <w:rsid w:val="006E132D"/>
    <w:rsid w:val="006F2B3A"/>
    <w:rsid w:val="006F6B85"/>
    <w:rsid w:val="0070490B"/>
    <w:rsid w:val="00751B33"/>
    <w:rsid w:val="00760EE1"/>
    <w:rsid w:val="008C39C7"/>
    <w:rsid w:val="008D4685"/>
    <w:rsid w:val="008F39BB"/>
    <w:rsid w:val="0091569D"/>
    <w:rsid w:val="00941830"/>
    <w:rsid w:val="00947238"/>
    <w:rsid w:val="009929C4"/>
    <w:rsid w:val="00A30C2F"/>
    <w:rsid w:val="00AC79C5"/>
    <w:rsid w:val="00AE36BF"/>
    <w:rsid w:val="00B75FA9"/>
    <w:rsid w:val="00C71C61"/>
    <w:rsid w:val="00CF202C"/>
    <w:rsid w:val="00D025EB"/>
    <w:rsid w:val="00D16187"/>
    <w:rsid w:val="00D266A0"/>
    <w:rsid w:val="00DD0A9C"/>
    <w:rsid w:val="00DD48DB"/>
    <w:rsid w:val="00E07ED2"/>
    <w:rsid w:val="00E4730D"/>
    <w:rsid w:val="00EF76F9"/>
    <w:rsid w:val="00F44FBA"/>
    <w:rsid w:val="00F53273"/>
    <w:rsid w:val="00F76477"/>
    <w:rsid w:val="00FC5EF8"/>
    <w:rsid w:val="00FC628F"/>
    <w:rsid w:val="00FD3841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8E07"/>
  <w15:chartTrackingRefBased/>
  <w15:docId w15:val="{C69EC87A-9668-40C0-9A3D-BFA7E81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69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69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1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.nl/thema/meer/21e-eeuwsevaardighe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nl/app/wegwijs-vr/id142749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Korhorn</dc:creator>
  <cp:keywords/>
  <dc:description/>
  <cp:lastModifiedBy>Iris Korhorn</cp:lastModifiedBy>
  <cp:revision>28</cp:revision>
  <dcterms:created xsi:type="dcterms:W3CDTF">2022-05-22T19:50:00Z</dcterms:created>
  <dcterms:modified xsi:type="dcterms:W3CDTF">2022-05-23T10:33:00Z</dcterms:modified>
</cp:coreProperties>
</file>